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C9" w:rsidRDefault="00CB46C4" w:rsidP="00CB4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46C4">
        <w:rPr>
          <w:rFonts w:ascii="Times New Roman" w:hAnsi="Times New Roman" w:cs="Times New Roman"/>
          <w:b/>
          <w:sz w:val="28"/>
          <w:szCs w:val="28"/>
        </w:rPr>
        <w:t>DESENVOLVENDO A CRIATIVIDADE DO FISIOTERAPEUTA: A PRODUÇÃO DE FILMES EM SEMINÁRIOS DE HIDROTERAPIA.</w:t>
      </w:r>
    </w:p>
    <w:p w:rsidR="007726F5" w:rsidRDefault="007726F5" w:rsidP="00CB46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6C4" w:rsidRPr="00D85ECF" w:rsidRDefault="0005236C" w:rsidP="007726F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155CB">
        <w:rPr>
          <w:rFonts w:ascii="Times New Roman" w:hAnsi="Times New Roman"/>
          <w:sz w:val="24"/>
          <w:szCs w:val="24"/>
        </w:rPr>
        <w:t>Thyciane</w:t>
      </w:r>
      <w:proofErr w:type="spellEnd"/>
      <w:r w:rsidRPr="009155CB">
        <w:rPr>
          <w:rFonts w:ascii="Times New Roman" w:hAnsi="Times New Roman"/>
          <w:sz w:val="24"/>
          <w:szCs w:val="24"/>
        </w:rPr>
        <w:t xml:space="preserve"> Mendonça de Andrade</w:t>
      </w:r>
      <w:r>
        <w:rPr>
          <w:rFonts w:ascii="Times New Roman" w:hAnsi="Times New Roman"/>
          <w:sz w:val="24"/>
          <w:szCs w:val="24"/>
          <w:vertAlign w:val="superscript"/>
        </w:rPr>
        <w:t xml:space="preserve">¹; </w:t>
      </w:r>
      <w:r w:rsidR="00CB46C4" w:rsidRPr="00234D68">
        <w:rPr>
          <w:rFonts w:ascii="Times New Roman" w:hAnsi="Times New Roman"/>
          <w:sz w:val="24"/>
          <w:szCs w:val="24"/>
        </w:rPr>
        <w:t>Ana </w:t>
      </w:r>
      <w:proofErr w:type="spellStart"/>
      <w:r w:rsidR="00CB46C4" w:rsidRPr="00234D68">
        <w:rPr>
          <w:rFonts w:ascii="Times New Roman" w:hAnsi="Times New Roman"/>
          <w:sz w:val="24"/>
          <w:szCs w:val="24"/>
        </w:rPr>
        <w:t>Isabele</w:t>
      </w:r>
      <w:proofErr w:type="spellEnd"/>
      <w:r w:rsidR="00CB46C4" w:rsidRPr="00234D68">
        <w:rPr>
          <w:rFonts w:ascii="Times New Roman" w:hAnsi="Times New Roman"/>
          <w:sz w:val="24"/>
          <w:szCs w:val="24"/>
        </w:rPr>
        <w:t> Andrade Neves</w:t>
      </w:r>
      <w:r>
        <w:rPr>
          <w:rFonts w:ascii="Times New Roman" w:hAnsi="Times New Roman"/>
          <w:sz w:val="24"/>
          <w:szCs w:val="24"/>
          <w:vertAlign w:val="superscript"/>
        </w:rPr>
        <w:t>²</w:t>
      </w:r>
      <w:r w:rsidR="00317321" w:rsidRPr="009155CB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CB46C4" w:rsidRPr="009155CB">
        <w:rPr>
          <w:rFonts w:ascii="Times New Roman" w:hAnsi="Times New Roman"/>
          <w:sz w:val="24"/>
          <w:szCs w:val="24"/>
        </w:rPr>
        <w:t>Palloma</w:t>
      </w:r>
      <w:proofErr w:type="spellEnd"/>
      <w:r w:rsidR="00CB46C4" w:rsidRPr="009155CB">
        <w:rPr>
          <w:rFonts w:ascii="Times New Roman" w:hAnsi="Times New Roman"/>
          <w:sz w:val="24"/>
          <w:szCs w:val="24"/>
        </w:rPr>
        <w:t xml:space="preserve"> </w:t>
      </w:r>
      <w:r w:rsidR="00CB46C4" w:rsidRPr="009155CB">
        <w:rPr>
          <w:rFonts w:ascii="Times New Roman" w:eastAsia="Times New Roman" w:hAnsi="Times New Roman"/>
          <w:sz w:val="24"/>
          <w:szCs w:val="24"/>
          <w:lang w:eastAsia="pt-BR"/>
        </w:rPr>
        <w:t>Rodrigues de Andrade</w:t>
      </w:r>
      <w:r w:rsidR="00CB46C4">
        <w:rPr>
          <w:rFonts w:ascii="Times New Roman" w:hAnsi="Times New Roman"/>
          <w:sz w:val="24"/>
          <w:szCs w:val="24"/>
          <w:vertAlign w:val="superscript"/>
        </w:rPr>
        <w:t>3</w:t>
      </w:r>
      <w:r w:rsidR="00CB46C4">
        <w:rPr>
          <w:rFonts w:ascii="Times New Roman" w:hAnsi="Times New Roman"/>
          <w:sz w:val="24"/>
          <w:szCs w:val="24"/>
        </w:rPr>
        <w:t>.</w:t>
      </w:r>
    </w:p>
    <w:p w:rsidR="00CB46C4" w:rsidRPr="009155CB" w:rsidRDefault="00CB46C4" w:rsidP="007726F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155CB">
        <w:rPr>
          <w:rFonts w:ascii="Times New Roman" w:hAnsi="Times New Roman"/>
          <w:sz w:val="24"/>
          <w:szCs w:val="24"/>
        </w:rPr>
        <w:t xml:space="preserve">Centro de Ciências da Saúde – CCS; Departamento de Fisioterapia – DF </w:t>
      </w:r>
      <w:proofErr w:type="gramStart"/>
      <w:r w:rsidRPr="009155CB">
        <w:rPr>
          <w:rFonts w:ascii="Times New Roman" w:hAnsi="Times New Roman"/>
          <w:sz w:val="24"/>
          <w:szCs w:val="24"/>
        </w:rPr>
        <w:t>MONITORIA</w:t>
      </w:r>
      <w:proofErr w:type="gramEnd"/>
    </w:p>
    <w:p w:rsidR="00CB46C4" w:rsidRPr="009155CB" w:rsidRDefault="0005236C" w:rsidP="007726F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Monitor 2012.2; 2 </w:t>
      </w:r>
      <w:r w:rsidR="00CB46C4" w:rsidRPr="009155CB">
        <w:rPr>
          <w:rFonts w:ascii="Times New Roman" w:hAnsi="Times New Roman"/>
          <w:sz w:val="24"/>
          <w:szCs w:val="24"/>
        </w:rPr>
        <w:t>Monitor</w:t>
      </w:r>
      <w:r>
        <w:rPr>
          <w:rFonts w:ascii="Times New Roman" w:hAnsi="Times New Roman"/>
          <w:sz w:val="24"/>
          <w:szCs w:val="24"/>
        </w:rPr>
        <w:t xml:space="preserve"> 2013.1</w:t>
      </w:r>
      <w:r w:rsidR="00CB46C4">
        <w:rPr>
          <w:rFonts w:ascii="Times New Roman" w:hAnsi="Times New Roman"/>
          <w:sz w:val="24"/>
          <w:szCs w:val="24"/>
        </w:rPr>
        <w:t>; 3</w:t>
      </w:r>
      <w:r w:rsidR="00CB46C4" w:rsidRPr="009155CB">
        <w:rPr>
          <w:rFonts w:ascii="Times New Roman" w:hAnsi="Times New Roman"/>
          <w:sz w:val="24"/>
          <w:szCs w:val="24"/>
        </w:rPr>
        <w:t xml:space="preserve"> Orientador (professor da disciplina)</w:t>
      </w:r>
    </w:p>
    <w:p w:rsidR="007726F5" w:rsidRDefault="007726F5" w:rsidP="00CB46C4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65E7" w:rsidRPr="00CB46C4" w:rsidRDefault="00CB46C4" w:rsidP="007726F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B46C4">
        <w:rPr>
          <w:rFonts w:ascii="Times New Roman" w:hAnsi="Times New Roman"/>
          <w:b/>
          <w:sz w:val="24"/>
          <w:szCs w:val="24"/>
        </w:rPr>
        <w:t>Introdução</w:t>
      </w:r>
    </w:p>
    <w:p w:rsidR="00CB46C4" w:rsidRDefault="00CB46C4" w:rsidP="007726F5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A disciplina de Hidroterapia é ofertada aos estudantes do quarto período do curso de Fisioterapia. </w:t>
      </w:r>
      <w:r>
        <w:rPr>
          <w:rFonts w:ascii="Times New Roman" w:hAnsi="Times New Roman" w:cs="Times New Roman"/>
        </w:rPr>
        <w:t>Estuda os princípios físicos da água e seus efeitos fisiológicos como recurso terapêutico nas formas hidrotérmicas, hidroquímicas e hidrocinéticas.</w:t>
      </w:r>
      <w:r>
        <w:rPr>
          <w:rFonts w:ascii="Times New Roman" w:hAnsi="Times New Roman" w:cs="Times New Roman"/>
          <w:color w:val="auto"/>
        </w:rPr>
        <w:t xml:space="preserve"> </w:t>
      </w:r>
      <w:r w:rsidR="00E36E97">
        <w:rPr>
          <w:rFonts w:ascii="Times New Roman" w:hAnsi="Times New Roman" w:cs="Times New Roman"/>
          <w:color w:val="auto"/>
        </w:rPr>
        <w:t xml:space="preserve">Caracteriza-se por ser </w:t>
      </w:r>
      <w:proofErr w:type="gramStart"/>
      <w:r w:rsidR="00E36E97">
        <w:rPr>
          <w:rFonts w:ascii="Times New Roman" w:hAnsi="Times New Roman" w:cs="Times New Roman"/>
          <w:color w:val="auto"/>
        </w:rPr>
        <w:t xml:space="preserve">uma disciplina </w:t>
      </w:r>
      <w:proofErr w:type="spellStart"/>
      <w:r w:rsidR="00E36E97">
        <w:rPr>
          <w:rFonts w:ascii="Times New Roman" w:hAnsi="Times New Roman" w:cs="Times New Roman"/>
          <w:color w:val="auto"/>
        </w:rPr>
        <w:t>teórico-prática</w:t>
      </w:r>
      <w:proofErr w:type="spellEnd"/>
      <w:r w:rsidR="00E36E97">
        <w:rPr>
          <w:rFonts w:ascii="Times New Roman" w:hAnsi="Times New Roman" w:cs="Times New Roman"/>
          <w:color w:val="auto"/>
        </w:rPr>
        <w:t xml:space="preserve">, </w:t>
      </w:r>
      <w:r w:rsidR="00E36E97">
        <w:rPr>
          <w:rFonts w:ascii="Times New Roman" w:hAnsi="Times New Roman" w:cs="Times New Roman"/>
        </w:rPr>
        <w:t>possuindo 50% de sua carga horária destinada</w:t>
      </w:r>
      <w:proofErr w:type="gramEnd"/>
      <w:r w:rsidR="00E36E97">
        <w:rPr>
          <w:rFonts w:ascii="Times New Roman" w:hAnsi="Times New Roman" w:cs="Times New Roman"/>
        </w:rPr>
        <w:t xml:space="preserve"> às atividades práticas, e com aproximadamente 30 estudantes por turma. </w:t>
      </w:r>
    </w:p>
    <w:p w:rsidR="00CB46C4" w:rsidRDefault="00CB46C4" w:rsidP="007726F5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Dispõe</w:t>
      </w:r>
      <w:proofErr w:type="gramEnd"/>
      <w:r>
        <w:rPr>
          <w:rFonts w:ascii="Times New Roman" w:hAnsi="Times New Roman" w:cs="Times New Roman"/>
          <w:color w:val="auto"/>
        </w:rPr>
        <w:t xml:space="preserve"> de 03 (três) créditos para favorecer a aptidão dos estudantes na </w:t>
      </w:r>
      <w:r>
        <w:rPr>
          <w:rFonts w:ascii="Times New Roman" w:hAnsi="Times New Roman" w:cs="Times New Roman"/>
        </w:rPr>
        <w:t>utilização conhecimentos acerca da água como recurso terapêutico no desenvolvimento de ações de prevenção, promoção, proteção e reabilitação da saúde, dentro dos mais altos padrões de qualidade e dos princípios da ética/bioética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CB46C4" w:rsidRDefault="00CB46C4" w:rsidP="00607CD5">
      <w:pPr>
        <w:pStyle w:val="Default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 xml:space="preserve">O estudante terá, pela primeira vez durante o curso, contato com equipamentos da hidroterapia e com a piscina terapêutica, </w:t>
      </w:r>
      <w:r w:rsidR="007726F5">
        <w:rPr>
          <w:rFonts w:ascii="Times New Roman" w:hAnsi="Times New Roman" w:cs="Times New Roman"/>
          <w:color w:val="auto"/>
        </w:rPr>
        <w:t xml:space="preserve">devendo desenvolver habilidades, como </w:t>
      </w:r>
      <w:r w:rsidR="007726F5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ealizar a avaliação </w:t>
      </w:r>
      <w:proofErr w:type="spellStart"/>
      <w:r>
        <w:rPr>
          <w:rFonts w:ascii="Times New Roman" w:hAnsi="Times New Roman"/>
        </w:rPr>
        <w:t>fisioterapêutica</w:t>
      </w:r>
      <w:proofErr w:type="spellEnd"/>
      <w:r>
        <w:rPr>
          <w:rFonts w:ascii="Times New Roman" w:hAnsi="Times New Roman"/>
        </w:rPr>
        <w:t>, determinar diagnóstico cinético-funcional, objetivos e condutas do tratamento hidroterapêutico nos</w:t>
      </w:r>
      <w:r w:rsidR="00E36E97">
        <w:rPr>
          <w:rFonts w:ascii="Times New Roman" w:hAnsi="Times New Roman"/>
        </w:rPr>
        <w:t xml:space="preserve"> três níveis de atenção à saúde,</w:t>
      </w:r>
      <w:r w:rsidR="007726F5">
        <w:rPr>
          <w:rFonts w:ascii="Times New Roman" w:hAnsi="Times New Roman"/>
        </w:rPr>
        <w:t xml:space="preserve"> </w:t>
      </w:r>
      <w:r w:rsidR="00E36E97">
        <w:rPr>
          <w:rFonts w:ascii="Times New Roman" w:hAnsi="Times New Roman"/>
        </w:rPr>
        <w:t>e</w:t>
      </w:r>
      <w:r>
        <w:rPr>
          <w:rFonts w:ascii="Times New Roman" w:hAnsi="Times New Roman"/>
        </w:rPr>
        <w:t>scolher e aplicar corretamente os recursos hidroterapêuticos, considerando a técnica, duração, frequê</w:t>
      </w:r>
      <w:r w:rsidR="007726F5">
        <w:rPr>
          <w:rFonts w:ascii="Times New Roman" w:hAnsi="Times New Roman"/>
        </w:rPr>
        <w:t>n</w:t>
      </w:r>
      <w:r w:rsidR="00041630">
        <w:rPr>
          <w:rFonts w:ascii="Times New Roman" w:hAnsi="Times New Roman"/>
        </w:rPr>
        <w:t>cia e intensidade de aplicação.</w:t>
      </w:r>
    </w:p>
    <w:p w:rsidR="008B51A4" w:rsidRPr="008B51A4" w:rsidRDefault="008B51A4" w:rsidP="008B51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8D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48DB">
        <w:rPr>
          <w:rFonts w:ascii="Times New Roman" w:hAnsi="Times New Roman" w:cs="Times New Roman"/>
          <w:sz w:val="24"/>
          <w:szCs w:val="24"/>
        </w:rPr>
        <w:t xml:space="preserve"> atividade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48DB">
        <w:rPr>
          <w:rFonts w:ascii="Times New Roman" w:hAnsi="Times New Roman" w:cs="Times New Roman"/>
          <w:sz w:val="24"/>
          <w:szCs w:val="24"/>
        </w:rPr>
        <w:t xml:space="preserve"> teórica</w:t>
      </w:r>
      <w:r>
        <w:rPr>
          <w:rFonts w:ascii="Times New Roman" w:hAnsi="Times New Roman" w:cs="Times New Roman"/>
          <w:sz w:val="24"/>
          <w:szCs w:val="24"/>
        </w:rPr>
        <w:t>s na disciplina compreendem</w:t>
      </w:r>
      <w:r w:rsidRPr="003448DB">
        <w:rPr>
          <w:rFonts w:ascii="Times New Roman" w:hAnsi="Times New Roman" w:cs="Times New Roman"/>
          <w:sz w:val="24"/>
          <w:szCs w:val="24"/>
        </w:rPr>
        <w:t xml:space="preserve"> a exp</w:t>
      </w:r>
      <w:r>
        <w:rPr>
          <w:rFonts w:ascii="Times New Roman" w:hAnsi="Times New Roman" w:cs="Times New Roman"/>
          <w:sz w:val="24"/>
          <w:szCs w:val="24"/>
        </w:rPr>
        <w:t>osição do conteúdo programático, realização de seminários junto à apresentação de vídeos produzidos pelos próprios alunos,</w:t>
      </w:r>
      <w:r w:rsidRPr="003448DB">
        <w:rPr>
          <w:rFonts w:ascii="Times New Roman" w:hAnsi="Times New Roman" w:cs="Times New Roman"/>
          <w:sz w:val="24"/>
          <w:szCs w:val="24"/>
        </w:rPr>
        <w:t xml:space="preserve"> leitura e apresentação de artigos, com grupos de estudo e avaliação de casos clí</w:t>
      </w:r>
      <w:r>
        <w:rPr>
          <w:rFonts w:ascii="Times New Roman" w:hAnsi="Times New Roman" w:cs="Times New Roman"/>
          <w:sz w:val="24"/>
          <w:szCs w:val="24"/>
        </w:rPr>
        <w:t>nicos. As práticas compreendem</w:t>
      </w:r>
      <w:r w:rsidRPr="003448DB">
        <w:rPr>
          <w:rFonts w:ascii="Times New Roman" w:hAnsi="Times New Roman" w:cs="Times New Roman"/>
          <w:sz w:val="24"/>
          <w:szCs w:val="24"/>
        </w:rPr>
        <w:t xml:space="preserve"> o acompanhamento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8DB">
        <w:rPr>
          <w:rFonts w:ascii="Times New Roman" w:hAnsi="Times New Roman" w:cs="Times New Roman"/>
          <w:sz w:val="24"/>
          <w:szCs w:val="24"/>
        </w:rPr>
        <w:t xml:space="preserve"> por meio da observação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8DB">
        <w:rPr>
          <w:rFonts w:ascii="Times New Roman" w:hAnsi="Times New Roman" w:cs="Times New Roman"/>
          <w:sz w:val="24"/>
          <w:szCs w:val="24"/>
        </w:rPr>
        <w:t xml:space="preserve"> de pacientes atendidos na piscina terapêutica, </w:t>
      </w:r>
      <w:r>
        <w:rPr>
          <w:rFonts w:ascii="Times New Roman" w:hAnsi="Times New Roman" w:cs="Times New Roman"/>
          <w:sz w:val="24"/>
          <w:szCs w:val="24"/>
        </w:rPr>
        <w:t xml:space="preserve">o que é chamado de “Visita técnica”, </w:t>
      </w:r>
      <w:r w:rsidRPr="003448DB">
        <w:rPr>
          <w:rFonts w:ascii="Times New Roman" w:hAnsi="Times New Roman" w:cs="Times New Roman"/>
          <w:sz w:val="24"/>
          <w:szCs w:val="24"/>
        </w:rPr>
        <w:t>aulas práticas utilizando material específico do campo de estágio e dinâmicas em locais inerentes à disciplina.</w:t>
      </w:r>
    </w:p>
    <w:p w:rsidR="00CB46C4" w:rsidRDefault="00E36E97" w:rsidP="00041630">
      <w:pPr>
        <w:pStyle w:val="Default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Por ser uma disciplina </w:t>
      </w:r>
      <w:r w:rsidR="00607CD5">
        <w:rPr>
          <w:rFonts w:ascii="Times New Roman" w:hAnsi="Times New Roman"/>
        </w:rPr>
        <w:t>que possui metade</w:t>
      </w:r>
      <w:r>
        <w:rPr>
          <w:rFonts w:ascii="Times New Roman" w:hAnsi="Times New Roman"/>
        </w:rPr>
        <w:t xml:space="preserve"> da carga-horária </w:t>
      </w:r>
      <w:r w:rsidR="00607CD5">
        <w:rPr>
          <w:rFonts w:ascii="Times New Roman" w:hAnsi="Times New Roman"/>
        </w:rPr>
        <w:t xml:space="preserve">composta por </w:t>
      </w:r>
      <w:r>
        <w:rPr>
          <w:rFonts w:ascii="Times New Roman" w:hAnsi="Times New Roman"/>
        </w:rPr>
        <w:t>atividades práticas</w:t>
      </w:r>
      <w:r w:rsidR="00607CD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tor</w:t>
      </w:r>
      <w:r w:rsidR="00607CD5">
        <w:rPr>
          <w:rFonts w:ascii="Times New Roman" w:hAnsi="Times New Roman"/>
        </w:rPr>
        <w:t xml:space="preserve">na-se indispensável </w:t>
      </w:r>
      <w:proofErr w:type="gramStart"/>
      <w:r w:rsidR="00041630">
        <w:rPr>
          <w:rFonts w:ascii="Times New Roman" w:hAnsi="Times New Roman"/>
        </w:rPr>
        <w:t>a</w:t>
      </w:r>
      <w:proofErr w:type="gramEnd"/>
      <w:r w:rsidR="00041630">
        <w:rPr>
          <w:rFonts w:ascii="Times New Roman" w:hAnsi="Times New Roman"/>
        </w:rPr>
        <w:t xml:space="preserve"> existência de um</w:t>
      </w:r>
      <w:r w:rsidR="00607CD5">
        <w:rPr>
          <w:rFonts w:ascii="Times New Roman" w:hAnsi="Times New Roman"/>
        </w:rPr>
        <w:t xml:space="preserve"> auxílio além da sala de aula.</w:t>
      </w:r>
      <w:r>
        <w:rPr>
          <w:rFonts w:ascii="Times New Roman" w:hAnsi="Times New Roman"/>
        </w:rPr>
        <w:t xml:space="preserve"> A monitoria</w:t>
      </w:r>
      <w:r w:rsidR="00607CD5">
        <w:rPr>
          <w:rFonts w:ascii="Times New Roman" w:hAnsi="Times New Roman"/>
        </w:rPr>
        <w:t xml:space="preserve"> promove esse apoio,</w:t>
      </w:r>
      <w:r>
        <w:rPr>
          <w:rFonts w:ascii="Times New Roman" w:hAnsi="Times New Roman"/>
        </w:rPr>
        <w:t xml:space="preserve"> </w:t>
      </w:r>
      <w:r w:rsidR="00607CD5">
        <w:rPr>
          <w:rFonts w:ascii="Times New Roman" w:hAnsi="Times New Roman"/>
        </w:rPr>
        <w:t>ampara</w:t>
      </w:r>
      <w:r w:rsidR="00CB46C4">
        <w:rPr>
          <w:rFonts w:ascii="Times New Roman" w:hAnsi="Times New Roman"/>
        </w:rPr>
        <w:t xml:space="preserve"> os estudantes na aquisição e produção do conhecimento, caracterizando-se como uma atividade formativa, inserindo-o como protagonista do processo ensino-aprendizagem</w:t>
      </w:r>
      <w:r w:rsidR="00607CD5">
        <w:rPr>
          <w:rFonts w:ascii="Times New Roman" w:hAnsi="Times New Roman"/>
        </w:rPr>
        <w:t xml:space="preserve">, </w:t>
      </w:r>
      <w:r w:rsidR="00607CD5">
        <w:rPr>
          <w:rFonts w:ascii="Times New Roman" w:hAnsi="Times New Roman" w:cs="Times New Roman"/>
          <w:color w:val="auto"/>
        </w:rPr>
        <w:t>contribui no tocante à execução de trabalhos acadêmicos relativos à disciplina de hidroterapia e a revisar o conteúdo prático para avaliações. A</w:t>
      </w:r>
      <w:r w:rsidR="00607CD5">
        <w:rPr>
          <w:rFonts w:ascii="Times New Roman" w:hAnsi="Times New Roman"/>
        </w:rPr>
        <w:t>lém de facilitar o desenvolvimento da competência pedagógica e incentivar a carreira docente</w:t>
      </w:r>
      <w:r w:rsidR="00CB46C4">
        <w:rPr>
          <w:rFonts w:ascii="Times New Roman" w:hAnsi="Times New Roman"/>
        </w:rPr>
        <w:t>. Propicia ainda uma formação acadêmica ampliada e com possibilidade de aprofundamento teórico-prático, incentivando o estudante a desenvolver atividades de integração com outros segmentos da universidade.</w:t>
      </w:r>
    </w:p>
    <w:p w:rsidR="00C740A6" w:rsidRDefault="00041630" w:rsidP="00C740A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Trazendo o foco para uma atividade específica, a realização de seminários junto e apresentação dos vídeos, é válido ressaltar a sua importância no desenvolvimento da criatividade do aluno e futuro fisioterapeuta. </w:t>
      </w:r>
      <w:r w:rsidR="00EE05A2">
        <w:t xml:space="preserve">Faz-se necessário o uso de </w:t>
      </w:r>
      <w:r w:rsidR="00C740A6">
        <w:t xml:space="preserve">atividades que </w:t>
      </w:r>
      <w:r w:rsidR="00C740A6" w:rsidRPr="00C740A6">
        <w:t xml:space="preserve">vão </w:t>
      </w:r>
      <w:r w:rsidR="00C740A6">
        <w:t>além da aula dentro de salas,</w:t>
      </w:r>
      <w:r w:rsidR="00C740A6" w:rsidRPr="00C740A6">
        <w:t xml:space="preserve"> algo que complemente o ensino tradicional. </w:t>
      </w:r>
      <w:r w:rsidR="00C740A6">
        <w:t>O ideal no processo de ensino aprendizagem é</w:t>
      </w:r>
      <w:r w:rsidR="00C740A6" w:rsidRPr="00C740A6">
        <w:t xml:space="preserve"> </w:t>
      </w:r>
      <w:r w:rsidR="00C740A6">
        <w:t>que se inclua</w:t>
      </w:r>
      <w:r w:rsidR="00C740A6" w:rsidRPr="00C740A6">
        <w:t xml:space="preserve"> todo o conhecimento que </w:t>
      </w:r>
      <w:r w:rsidR="00C740A6">
        <w:t>gira em torno do aluno, levando em consideração</w:t>
      </w:r>
      <w:r w:rsidR="00C740A6" w:rsidRPr="00C740A6">
        <w:t xml:space="preserve"> o mundo em que ele está inserido,</w:t>
      </w:r>
      <w:r w:rsidR="008B51A4">
        <w:t xml:space="preserve"> </w:t>
      </w:r>
      <w:r w:rsidR="00C740A6">
        <w:t>de rápido e crescente desenvolvimento tecnológico. Quando combin</w:t>
      </w:r>
      <w:r w:rsidR="00AA5FCE">
        <w:t>ados recursos tecnológicos como</w:t>
      </w:r>
      <w:r w:rsidR="00C740A6">
        <w:t xml:space="preserve"> </w:t>
      </w:r>
      <w:r w:rsidR="00AA5FCE">
        <w:t xml:space="preserve">o uso de </w:t>
      </w:r>
      <w:r w:rsidR="00C740A6">
        <w:t>equipamentos eletroeletrônicos</w:t>
      </w:r>
      <w:r w:rsidR="00AA5FCE">
        <w:t xml:space="preserve"> (</w:t>
      </w:r>
      <w:r w:rsidR="00C740A6">
        <w:t>câmeras de vídeo e imagem</w:t>
      </w:r>
      <w:r w:rsidR="00AA5FCE">
        <w:t>)</w:t>
      </w:r>
      <w:r w:rsidR="00C740A6">
        <w:t>,</w:t>
      </w:r>
      <w:r w:rsidR="00AA5FCE">
        <w:t xml:space="preserve"> de </w:t>
      </w:r>
      <w:r w:rsidR="00C740A6">
        <w:t xml:space="preserve">softwares </w:t>
      </w:r>
      <w:r w:rsidR="00AA5FCE">
        <w:t>(</w:t>
      </w:r>
      <w:r w:rsidR="00C740A6">
        <w:t xml:space="preserve">para edição e exposição </w:t>
      </w:r>
      <w:r w:rsidR="00AA5FCE">
        <w:t xml:space="preserve">seriada </w:t>
      </w:r>
      <w:r w:rsidR="00C740A6">
        <w:t>de materiais</w:t>
      </w:r>
      <w:r w:rsidR="00AA5FCE">
        <w:t xml:space="preserve">, por exemplo), </w:t>
      </w:r>
      <w:r w:rsidR="00C740A6">
        <w:t>ao conhecimento adquirido em sala de aula</w:t>
      </w:r>
      <w:r w:rsidR="00AA5FCE">
        <w:t xml:space="preserve"> torna-se mais fácil a fixação do conteúdo tanto para quem prepara o material a ser exposto, de forma criativa e tecnológica, quanto para quem prestigia a apresentação, rica em recursos de imagem, vídeos e demais atrativos.</w:t>
      </w:r>
      <w:r w:rsidR="008B51A4">
        <w:t xml:space="preserve"> Esse tipo de atividade desafia o aluno a produzir um trabalho dinâmico, que atenda a necessidade de passar um conteúdo de modo dinâmico, atual e eficaz no processo de aprendizagem. </w:t>
      </w:r>
      <w:r w:rsidR="00AA5FCE">
        <w:t xml:space="preserve"> </w:t>
      </w:r>
    </w:p>
    <w:p w:rsidR="00041630" w:rsidRDefault="00041630" w:rsidP="00C740A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A forma que cada pessoa utiliza para chegar à solução de um problema, ou resposta a uma indagação, ou mesmo a criação de um novo produto, de um serviço, de um processo organizacional é explicada por </w:t>
      </w:r>
      <w:proofErr w:type="spellStart"/>
      <w:r>
        <w:t>Amábile</w:t>
      </w:r>
      <w:proofErr w:type="spellEnd"/>
      <w:r>
        <w:t xml:space="preserve"> (1990) a partir de três componentes: conhecimento, habilidade e motivação. </w:t>
      </w:r>
    </w:p>
    <w:p w:rsidR="00041630" w:rsidRDefault="00041630" w:rsidP="000416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conhecimento em uma determinada área específica inclui elementos relacionados à competência na especialidade, conhecimento adquirido através de educação formal ou informal, experiências e/ou habilidades técnicas na área. </w:t>
      </w:r>
    </w:p>
    <w:p w:rsidR="00041630" w:rsidRDefault="00041630" w:rsidP="000416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segundo componente é a habilidade ou “processos criativos relevantes”, está relacionado à maneira específica que a pessoa tem de pensar e tratar os problemas, de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resolvê-los. Segundo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Amábile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(apud ALENCAR; FLEIHT, 2008, p. 8) traços de personalidade podem contribuir para o desenvolvimento dos processos criativos relevantes. Dentre esses traços a autora inclui a autodisciplina, persistência, independência, tolerância por ambiguidades, não conformismo, automotivação e desejo de correr riscos.</w:t>
      </w:r>
    </w:p>
    <w:p w:rsidR="00041630" w:rsidRDefault="00225469" w:rsidP="000416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terceiro componente da criatividade é a motivação, ela apresenta real importância no desempenho criativo, pois “não adianta dispor de grandes habilidades no campo de atuação se não se tem motivação apropriada para fazer tal atividade”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Amábile</w:t>
      </w:r>
      <w:proofErr w:type="spellEnd"/>
      <w:r>
        <w:rPr>
          <w:rFonts w:ascii="Times New Roman" w:hAnsi="Times New Roman" w:cs="Times New Roman"/>
          <w:sz w:val="24"/>
          <w:szCs w:val="24"/>
        </w:rPr>
        <w:t>, 1990, p. 153).</w:t>
      </w:r>
    </w:p>
    <w:p w:rsidR="008B51A4" w:rsidRDefault="008B51A4" w:rsidP="000416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1630" w:rsidRPr="00317321" w:rsidRDefault="00041630" w:rsidP="000416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472848" cy="2159306"/>
            <wp:effectExtent l="0" t="0" r="23495" b="1270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41630" w:rsidRDefault="00041630" w:rsidP="008B51A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Figura 1: Os três elementos da criatividade de </w:t>
      </w:r>
      <w:proofErr w:type="spellStart"/>
      <w:r w:rsidRPr="002378A6">
        <w:rPr>
          <w:rFonts w:ascii="Times New Roman" w:hAnsi="Times New Roman" w:cs="Times New Roman"/>
          <w:color w:val="000000" w:themeColor="text1"/>
          <w:sz w:val="24"/>
          <w:szCs w:val="24"/>
        </w:rPr>
        <w:t>Amábile</w:t>
      </w:r>
      <w:proofErr w:type="spellEnd"/>
      <w:r w:rsidRPr="002378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7CD5" w:rsidRDefault="00607CD5" w:rsidP="00041630">
      <w:pP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965E7" w:rsidRDefault="00607CD5" w:rsidP="00607CD5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9155CB">
        <w:rPr>
          <w:rFonts w:ascii="Times New Roman" w:hAnsi="Times New Roman"/>
          <w:b/>
          <w:iCs/>
          <w:sz w:val="24"/>
          <w:szCs w:val="24"/>
        </w:rPr>
        <w:t>Objetivos</w:t>
      </w:r>
    </w:p>
    <w:p w:rsidR="00CB46C4" w:rsidRDefault="00607CD5" w:rsidP="006965E7">
      <w:pPr>
        <w:spacing w:after="0" w:line="36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Verificar</w:t>
      </w:r>
      <w:r w:rsidR="00F31087">
        <w:rPr>
          <w:rFonts w:ascii="Times New Roman" w:hAnsi="Times New Roman"/>
          <w:sz w:val="24"/>
          <w:szCs w:val="24"/>
        </w:rPr>
        <w:t xml:space="preserve"> se a produção de seminários e f</w:t>
      </w:r>
      <w:r>
        <w:rPr>
          <w:rFonts w:ascii="Times New Roman" w:hAnsi="Times New Roman"/>
          <w:sz w:val="24"/>
          <w:szCs w:val="24"/>
        </w:rPr>
        <w:t xml:space="preserve">ilmes, </w:t>
      </w:r>
      <w:r w:rsidR="006965E7">
        <w:rPr>
          <w:rFonts w:ascii="Times New Roman" w:hAnsi="Times New Roman"/>
          <w:sz w:val="24"/>
          <w:szCs w:val="24"/>
        </w:rPr>
        <w:t xml:space="preserve">ambos </w:t>
      </w:r>
      <w:r>
        <w:rPr>
          <w:rFonts w:ascii="Times New Roman" w:hAnsi="Times New Roman"/>
          <w:sz w:val="24"/>
          <w:szCs w:val="24"/>
        </w:rPr>
        <w:t>no mesmo eixo temático, é</w:t>
      </w:r>
      <w:r w:rsidR="006965E7">
        <w:rPr>
          <w:rFonts w:ascii="Times New Roman" w:hAnsi="Times New Roman"/>
          <w:sz w:val="24"/>
          <w:szCs w:val="24"/>
        </w:rPr>
        <w:t xml:space="preserve"> uma</w:t>
      </w:r>
      <w:r>
        <w:rPr>
          <w:rFonts w:ascii="Times New Roman" w:hAnsi="Times New Roman"/>
          <w:sz w:val="24"/>
          <w:szCs w:val="24"/>
        </w:rPr>
        <w:t xml:space="preserve"> estratégia eficaz no processo </w:t>
      </w:r>
      <w:r w:rsidR="006965E7">
        <w:rPr>
          <w:rFonts w:ascii="Times New Roman" w:hAnsi="Times New Roman"/>
          <w:sz w:val="24"/>
          <w:szCs w:val="24"/>
        </w:rPr>
        <w:t xml:space="preserve">de ensino-aprendizagem dos conteúdos ministrados na </w:t>
      </w:r>
      <w:r>
        <w:rPr>
          <w:rFonts w:ascii="Times New Roman" w:hAnsi="Times New Roman"/>
          <w:sz w:val="24"/>
          <w:szCs w:val="24"/>
        </w:rPr>
        <w:t xml:space="preserve">disciplina de hidroterapia do curso de </w:t>
      </w:r>
      <w:r w:rsidRPr="009155CB">
        <w:rPr>
          <w:rFonts w:ascii="Times New Roman" w:hAnsi="Times New Roman"/>
          <w:iCs/>
          <w:sz w:val="24"/>
          <w:szCs w:val="24"/>
        </w:rPr>
        <w:t>Fisioterapia da Universidade Federal da Paraíba.</w:t>
      </w:r>
    </w:p>
    <w:p w:rsidR="006965E7" w:rsidRDefault="006965E7" w:rsidP="006965E7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6965E7" w:rsidRDefault="006965E7" w:rsidP="006965E7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6965E7">
        <w:rPr>
          <w:rFonts w:ascii="Times New Roman" w:hAnsi="Times New Roman"/>
          <w:b/>
          <w:iCs/>
          <w:sz w:val="24"/>
          <w:szCs w:val="24"/>
        </w:rPr>
        <w:t>Metodologia</w:t>
      </w:r>
    </w:p>
    <w:p w:rsidR="00F85FD9" w:rsidRDefault="000E2DDF" w:rsidP="002A266F">
      <w:pPr>
        <w:spacing w:after="0" w:line="36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965E7" w:rsidRPr="009155C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5C4415" w:rsidRPr="005C4415">
        <w:rPr>
          <w:rFonts w:ascii="Times New Roman" w:hAnsi="Times New Roman"/>
          <w:iCs/>
          <w:sz w:val="24"/>
          <w:szCs w:val="24"/>
        </w:rPr>
        <w:t xml:space="preserve">presente </w:t>
      </w:r>
      <w:r w:rsidR="006965E7" w:rsidRPr="009155CB">
        <w:rPr>
          <w:rFonts w:ascii="Times New Roman" w:hAnsi="Times New Roman"/>
          <w:iCs/>
          <w:sz w:val="24"/>
          <w:szCs w:val="24"/>
        </w:rPr>
        <w:t xml:space="preserve">trabalho </w:t>
      </w:r>
      <w:r w:rsidR="005C4415">
        <w:rPr>
          <w:rFonts w:ascii="Times New Roman" w:hAnsi="Times New Roman"/>
          <w:iCs/>
          <w:sz w:val="24"/>
          <w:szCs w:val="24"/>
        </w:rPr>
        <w:t xml:space="preserve">vem expor o resultado de </w:t>
      </w:r>
      <w:r w:rsidR="006965E7">
        <w:rPr>
          <w:rFonts w:ascii="Times New Roman" w:hAnsi="Times New Roman"/>
          <w:iCs/>
          <w:sz w:val="24"/>
          <w:szCs w:val="24"/>
        </w:rPr>
        <w:t xml:space="preserve">um questionário </w:t>
      </w:r>
      <w:r w:rsidR="006965E7" w:rsidRPr="00F85FD9">
        <w:rPr>
          <w:rFonts w:ascii="Times New Roman" w:hAnsi="Times New Roman"/>
          <w:iCs/>
          <w:sz w:val="24"/>
          <w:szCs w:val="24"/>
        </w:rPr>
        <w:t>qualitativo,</w:t>
      </w:r>
      <w:r w:rsidR="006965E7">
        <w:rPr>
          <w:rFonts w:ascii="Times New Roman" w:hAnsi="Times New Roman"/>
          <w:iCs/>
          <w:sz w:val="24"/>
          <w:szCs w:val="24"/>
        </w:rPr>
        <w:t xml:space="preserve"> </w:t>
      </w:r>
      <w:r w:rsidR="005C4415">
        <w:rPr>
          <w:rFonts w:ascii="Times New Roman" w:hAnsi="Times New Roman"/>
          <w:iCs/>
          <w:sz w:val="24"/>
          <w:szCs w:val="24"/>
        </w:rPr>
        <w:t xml:space="preserve">aplicado em alunos que passaram pela disciplina de hidroterapia, com fim de obter um </w:t>
      </w:r>
      <w:proofErr w:type="gramStart"/>
      <w:r w:rsidR="005C4415" w:rsidRPr="005C4415">
        <w:rPr>
          <w:rFonts w:ascii="Times New Roman" w:hAnsi="Times New Roman"/>
          <w:i/>
          <w:iCs/>
          <w:sz w:val="24"/>
          <w:szCs w:val="24"/>
        </w:rPr>
        <w:t>feedback</w:t>
      </w:r>
      <w:proofErr w:type="gramEnd"/>
      <w:r w:rsidR="005C4415">
        <w:rPr>
          <w:rFonts w:ascii="Times New Roman" w:hAnsi="Times New Roman"/>
          <w:iCs/>
          <w:sz w:val="24"/>
          <w:szCs w:val="24"/>
        </w:rPr>
        <w:t xml:space="preserve"> a respeito da aprendizagem promovida </w:t>
      </w:r>
      <w:r w:rsidR="00F85FD9">
        <w:rPr>
          <w:rFonts w:ascii="Times New Roman" w:hAnsi="Times New Roman"/>
          <w:iCs/>
          <w:sz w:val="24"/>
          <w:szCs w:val="24"/>
        </w:rPr>
        <w:t xml:space="preserve">pela produção do </w:t>
      </w:r>
      <w:r w:rsidR="005C4415">
        <w:rPr>
          <w:rFonts w:ascii="Times New Roman" w:hAnsi="Times New Roman"/>
          <w:iCs/>
          <w:sz w:val="24"/>
          <w:szCs w:val="24"/>
        </w:rPr>
        <w:t>seminário</w:t>
      </w:r>
      <w:r w:rsidR="006965E7">
        <w:rPr>
          <w:rFonts w:ascii="Times New Roman" w:hAnsi="Times New Roman"/>
          <w:iCs/>
          <w:sz w:val="24"/>
          <w:szCs w:val="24"/>
        </w:rPr>
        <w:t xml:space="preserve"> </w:t>
      </w:r>
      <w:r w:rsidR="005C4415">
        <w:rPr>
          <w:rFonts w:ascii="Times New Roman" w:hAnsi="Times New Roman"/>
          <w:iCs/>
          <w:sz w:val="24"/>
          <w:szCs w:val="24"/>
        </w:rPr>
        <w:t xml:space="preserve">e </w:t>
      </w:r>
      <w:r w:rsidR="00F85FD9">
        <w:rPr>
          <w:rFonts w:ascii="Times New Roman" w:hAnsi="Times New Roman"/>
          <w:iCs/>
          <w:sz w:val="24"/>
          <w:szCs w:val="24"/>
        </w:rPr>
        <w:t xml:space="preserve">vídeo </w:t>
      </w:r>
      <w:r w:rsidR="00F31087">
        <w:rPr>
          <w:rFonts w:ascii="Times New Roman" w:hAnsi="Times New Roman"/>
          <w:iCs/>
          <w:sz w:val="24"/>
          <w:szCs w:val="24"/>
        </w:rPr>
        <w:t>acerca dos diversos</w:t>
      </w:r>
      <w:r w:rsidR="00E46A3A">
        <w:rPr>
          <w:rFonts w:ascii="Times New Roman" w:hAnsi="Times New Roman"/>
          <w:iCs/>
          <w:sz w:val="24"/>
          <w:szCs w:val="24"/>
        </w:rPr>
        <w:t xml:space="preserve"> </w:t>
      </w:r>
      <w:r w:rsidR="005C4415">
        <w:rPr>
          <w:rFonts w:ascii="Times New Roman" w:hAnsi="Times New Roman"/>
          <w:iCs/>
          <w:sz w:val="24"/>
          <w:szCs w:val="24"/>
        </w:rPr>
        <w:t>tema</w:t>
      </w:r>
      <w:r w:rsidR="00E46A3A">
        <w:rPr>
          <w:rFonts w:ascii="Times New Roman" w:hAnsi="Times New Roman"/>
          <w:iCs/>
          <w:sz w:val="24"/>
          <w:szCs w:val="24"/>
        </w:rPr>
        <w:t>s inerentes ao tratamento hidroterapêutico, atividade esta que corresponde à uma nota da disciplina</w:t>
      </w:r>
      <w:r w:rsidR="006965E7" w:rsidRPr="009155CB">
        <w:rPr>
          <w:rFonts w:ascii="Times New Roman" w:hAnsi="Times New Roman"/>
          <w:iCs/>
          <w:sz w:val="24"/>
          <w:szCs w:val="24"/>
        </w:rPr>
        <w:t>.</w:t>
      </w:r>
      <w:r w:rsidR="006965E7">
        <w:rPr>
          <w:rFonts w:ascii="Times New Roman" w:hAnsi="Times New Roman"/>
          <w:iCs/>
          <w:sz w:val="24"/>
          <w:szCs w:val="24"/>
        </w:rPr>
        <w:t xml:space="preserve"> </w:t>
      </w:r>
    </w:p>
    <w:p w:rsidR="006965E7" w:rsidRDefault="006965E7" w:rsidP="0044705F">
      <w:pPr>
        <w:spacing w:after="0" w:line="36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A aplicação do questionário</w:t>
      </w:r>
      <w:r w:rsidRPr="009155CB">
        <w:rPr>
          <w:rFonts w:ascii="Times New Roman" w:hAnsi="Times New Roman"/>
          <w:iCs/>
          <w:sz w:val="24"/>
          <w:szCs w:val="24"/>
        </w:rPr>
        <w:t xml:space="preserve"> foi realizada em sala de aula</w:t>
      </w:r>
      <w:r w:rsidRPr="00225469">
        <w:rPr>
          <w:rFonts w:ascii="Times New Roman" w:hAnsi="Times New Roman"/>
          <w:iCs/>
          <w:sz w:val="24"/>
          <w:szCs w:val="24"/>
        </w:rPr>
        <w:t xml:space="preserve">, </w:t>
      </w:r>
      <w:r w:rsidR="00225469" w:rsidRPr="00225469">
        <w:rPr>
          <w:rFonts w:ascii="Times New Roman" w:hAnsi="Times New Roman"/>
          <w:iCs/>
          <w:sz w:val="24"/>
          <w:szCs w:val="24"/>
        </w:rPr>
        <w:t>a</w:t>
      </w:r>
      <w:r w:rsidR="0044705F">
        <w:rPr>
          <w:rFonts w:ascii="Times New Roman" w:hAnsi="Times New Roman"/>
          <w:iCs/>
          <w:sz w:val="24"/>
          <w:szCs w:val="24"/>
        </w:rPr>
        <w:t xml:space="preserve"> </w:t>
      </w:r>
      <w:r w:rsidR="00225469" w:rsidRPr="00225469">
        <w:rPr>
          <w:rFonts w:ascii="Times New Roman" w:hAnsi="Times New Roman"/>
          <w:iCs/>
          <w:sz w:val="24"/>
          <w:szCs w:val="24"/>
        </w:rPr>
        <w:t>23</w:t>
      </w:r>
      <w:r w:rsidR="006225BD" w:rsidRPr="00225469">
        <w:rPr>
          <w:rFonts w:ascii="Times New Roman" w:hAnsi="Times New Roman"/>
          <w:iCs/>
          <w:sz w:val="24"/>
          <w:szCs w:val="24"/>
        </w:rPr>
        <w:t xml:space="preserve"> alunos,</w:t>
      </w:r>
      <w:r w:rsidR="006225BD">
        <w:rPr>
          <w:rFonts w:ascii="Times New Roman" w:hAnsi="Times New Roman"/>
          <w:iCs/>
          <w:sz w:val="24"/>
          <w:szCs w:val="24"/>
        </w:rPr>
        <w:t xml:space="preserve"> </w:t>
      </w:r>
      <w:r w:rsidRPr="009155CB">
        <w:rPr>
          <w:rFonts w:ascii="Times New Roman" w:hAnsi="Times New Roman"/>
          <w:iCs/>
          <w:sz w:val="24"/>
          <w:szCs w:val="24"/>
        </w:rPr>
        <w:t xml:space="preserve">pela monitora da disciplina. </w:t>
      </w:r>
      <w:r w:rsidR="00E46A3A">
        <w:rPr>
          <w:rFonts w:ascii="Times New Roman" w:hAnsi="Times New Roman"/>
          <w:iCs/>
          <w:sz w:val="24"/>
          <w:szCs w:val="24"/>
        </w:rPr>
        <w:t xml:space="preserve">Os alunos não precisaram ser identificados, o que garantiu maior fidedignidade ao resultado da pesquisa. </w:t>
      </w:r>
    </w:p>
    <w:p w:rsidR="00E46A3A" w:rsidRDefault="00E46A3A" w:rsidP="00E46A3A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22493" w:rsidRDefault="00E46A3A" w:rsidP="00322493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E46A3A">
        <w:rPr>
          <w:rFonts w:ascii="Times New Roman" w:hAnsi="Times New Roman"/>
          <w:b/>
          <w:iCs/>
          <w:sz w:val="24"/>
          <w:szCs w:val="24"/>
        </w:rPr>
        <w:t>Resultados</w:t>
      </w:r>
    </w:p>
    <w:p w:rsidR="006965E7" w:rsidRDefault="00322493" w:rsidP="003224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493">
        <w:rPr>
          <w:rFonts w:ascii="Times New Roman" w:hAnsi="Times New Roman"/>
          <w:iCs/>
          <w:sz w:val="24"/>
          <w:szCs w:val="24"/>
        </w:rPr>
        <w:t>Observou-se que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6965E7" w:rsidRPr="006225BD">
        <w:rPr>
          <w:rFonts w:ascii="Times New Roman" w:hAnsi="Times New Roman" w:cs="Times New Roman"/>
          <w:b/>
          <w:sz w:val="24"/>
          <w:szCs w:val="24"/>
        </w:rPr>
        <w:t>73,91%</w:t>
      </w:r>
      <w:r w:rsidR="006965E7" w:rsidRPr="006965E7">
        <w:rPr>
          <w:rFonts w:ascii="Times New Roman" w:hAnsi="Times New Roman" w:cs="Times New Roman"/>
          <w:sz w:val="24"/>
          <w:szCs w:val="24"/>
        </w:rPr>
        <w:t xml:space="preserve"> acharam que elaborar o vídeo para o seminário foi uma boa estratégia de ensino-aprendizagem; </w:t>
      </w:r>
      <w:r w:rsidR="006965E7" w:rsidRPr="006225BD">
        <w:rPr>
          <w:rFonts w:ascii="Times New Roman" w:hAnsi="Times New Roman" w:cs="Times New Roman"/>
          <w:b/>
          <w:sz w:val="24"/>
          <w:szCs w:val="24"/>
        </w:rPr>
        <w:t>65,22%</w:t>
      </w:r>
      <w:r w:rsidR="006965E7" w:rsidRPr="006965E7">
        <w:rPr>
          <w:rFonts w:ascii="Times New Roman" w:hAnsi="Times New Roman" w:cs="Times New Roman"/>
          <w:sz w:val="24"/>
          <w:szCs w:val="24"/>
        </w:rPr>
        <w:t xml:space="preserve"> concordaram que ao elaborar o vídeo do seminário o aluno adquire uma maior noção de como se dá a prática da hidroterapia; </w:t>
      </w:r>
      <w:r w:rsidR="006965E7" w:rsidRPr="006225BD">
        <w:rPr>
          <w:rFonts w:ascii="Times New Roman" w:hAnsi="Times New Roman" w:cs="Times New Roman"/>
          <w:b/>
          <w:sz w:val="24"/>
          <w:szCs w:val="24"/>
        </w:rPr>
        <w:t>65,22%</w:t>
      </w:r>
      <w:r w:rsidR="006965E7" w:rsidRPr="006965E7">
        <w:rPr>
          <w:rFonts w:ascii="Times New Roman" w:hAnsi="Times New Roman" w:cs="Times New Roman"/>
          <w:sz w:val="24"/>
          <w:szCs w:val="24"/>
        </w:rPr>
        <w:t xml:space="preserve"> acharam proveitosos os vídeos dos seminários; </w:t>
      </w:r>
      <w:r w:rsidR="006965E7" w:rsidRPr="006225BD">
        <w:rPr>
          <w:rFonts w:ascii="Times New Roman" w:hAnsi="Times New Roman" w:cs="Times New Roman"/>
          <w:b/>
          <w:sz w:val="24"/>
          <w:szCs w:val="24"/>
        </w:rPr>
        <w:t>47,83%</w:t>
      </w:r>
      <w:r w:rsidR="006965E7" w:rsidRPr="006965E7">
        <w:rPr>
          <w:rFonts w:ascii="Times New Roman" w:hAnsi="Times New Roman" w:cs="Times New Roman"/>
          <w:sz w:val="24"/>
          <w:szCs w:val="24"/>
        </w:rPr>
        <w:t xml:space="preserve"> acharam que conseguiram assimilar melhor as técnicas usadas através da elaboração dos vídeos dos seminários; </w:t>
      </w:r>
      <w:r w:rsidR="006965E7" w:rsidRPr="006225BD">
        <w:rPr>
          <w:rFonts w:ascii="Times New Roman" w:hAnsi="Times New Roman" w:cs="Times New Roman"/>
          <w:b/>
          <w:sz w:val="24"/>
          <w:szCs w:val="24"/>
        </w:rPr>
        <w:t>73,91%</w:t>
      </w:r>
      <w:r w:rsidR="006965E7" w:rsidRPr="006965E7">
        <w:rPr>
          <w:rFonts w:ascii="Times New Roman" w:hAnsi="Times New Roman" w:cs="Times New Roman"/>
          <w:sz w:val="24"/>
          <w:szCs w:val="24"/>
        </w:rPr>
        <w:t xml:space="preserve"> acharam que a estratégia de elaborar vídeos para os seminários deve continuar sendo realizada. </w:t>
      </w:r>
    </w:p>
    <w:p w:rsidR="009C4812" w:rsidRDefault="009C4812" w:rsidP="009C48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Analisando </w:t>
      </w:r>
      <w:r w:rsidR="007F19EC">
        <w:rPr>
          <w:rFonts w:ascii="Times New Roman" w:hAnsi="Times New Roman" w:cs="Times New Roman"/>
          <w:sz w:val="24"/>
          <w:szCs w:val="24"/>
        </w:rPr>
        <w:t xml:space="preserve">esses valores fica </w:t>
      </w:r>
      <w:r>
        <w:rPr>
          <w:rFonts w:ascii="Times New Roman" w:hAnsi="Times New Roman" w:cs="Times New Roman"/>
          <w:sz w:val="24"/>
          <w:szCs w:val="24"/>
        </w:rPr>
        <w:t>claro que a maioria dos alunos,</w:t>
      </w:r>
      <w:r w:rsidR="007F19EC">
        <w:rPr>
          <w:rFonts w:ascii="Times New Roman" w:hAnsi="Times New Roman" w:cs="Times New Roman"/>
          <w:sz w:val="24"/>
          <w:szCs w:val="24"/>
        </w:rPr>
        <w:t xml:space="preserve"> têm a realização dessa atividade como um agente facilitador no aprendizado do conteúdo teórico e execução das técnicas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F19EC">
        <w:rPr>
          <w:rFonts w:ascii="Times New Roman" w:hAnsi="Times New Roman" w:cs="Times New Roman"/>
          <w:sz w:val="24"/>
          <w:szCs w:val="24"/>
        </w:rPr>
        <w:t>e também como um esclarecedor no que diz respeito à atuação do fisioterapeuta na prática. Outra afirmação, por parte da turma é que a atividade deve continuar sendo apl</w:t>
      </w:r>
      <w:r>
        <w:rPr>
          <w:rFonts w:ascii="Times New Roman" w:hAnsi="Times New Roman" w:cs="Times New Roman"/>
          <w:sz w:val="24"/>
          <w:szCs w:val="24"/>
        </w:rPr>
        <w:t xml:space="preserve">icada nos semestres posteriores. </w:t>
      </w:r>
      <w:r w:rsidR="002760D2">
        <w:rPr>
          <w:rFonts w:ascii="Times New Roman" w:hAnsi="Times New Roman" w:cs="Times New Roman"/>
          <w:sz w:val="24"/>
          <w:szCs w:val="24"/>
        </w:rPr>
        <w:t xml:space="preserve">O fato dos alunos terem que buscar a solução para um problema, um protocolo de tratamento para determinado caso clínico, dentro da hidroterapia, </w:t>
      </w:r>
      <w:r w:rsidR="00E90C7D">
        <w:rPr>
          <w:rFonts w:ascii="Times New Roman" w:hAnsi="Times New Roman" w:cs="Times New Roman"/>
          <w:sz w:val="24"/>
          <w:szCs w:val="24"/>
        </w:rPr>
        <w:t xml:space="preserve">executá-lo, </w:t>
      </w:r>
      <w:r w:rsidR="002760D2">
        <w:rPr>
          <w:rFonts w:ascii="Times New Roman" w:hAnsi="Times New Roman" w:cs="Times New Roman"/>
          <w:sz w:val="24"/>
          <w:szCs w:val="24"/>
        </w:rPr>
        <w:t>passar para os colegas de forma diferente do tradicional</w:t>
      </w:r>
      <w:r w:rsidR="00E90C7D">
        <w:rPr>
          <w:rFonts w:ascii="Times New Roman" w:hAnsi="Times New Roman" w:cs="Times New Roman"/>
          <w:sz w:val="24"/>
          <w:szCs w:val="24"/>
        </w:rPr>
        <w:t xml:space="preserve">, ou seja, tornar-se sujeito ativo no processo de formação, e não mais apenas passivo, facilita de maneira relevante a sua aprendizagem como um todo. </w:t>
      </w:r>
    </w:p>
    <w:p w:rsidR="002760D2" w:rsidRDefault="002760D2" w:rsidP="009C48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1CBC" w:rsidRDefault="00253197" w:rsidP="009C4812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Grafico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01CBC">
        <w:rPr>
          <w:rFonts w:ascii="Times New Roman" w:hAnsi="Times New Roman" w:cs="Times New Roman"/>
          <w:sz w:val="24"/>
          <w:szCs w:val="24"/>
        </w:rPr>
        <w:t>Percepção dos alunos referente à produção de seminário e vídeo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58EA" w:rsidRDefault="00BE58EA" w:rsidP="00E90C7D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566053" cy="2511845"/>
            <wp:effectExtent l="0" t="0" r="25400" b="222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53197" w:rsidRDefault="00253197" w:rsidP="00253197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Fonte: Dados da pesquisa, 2013.</w:t>
      </w:r>
    </w:p>
    <w:p w:rsidR="007F19EC" w:rsidRDefault="00201CBC" w:rsidP="007F19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22493" w:rsidRPr="00322493" w:rsidRDefault="00322493" w:rsidP="00322493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22493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6965E7" w:rsidRDefault="00322493" w:rsidP="006965E7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="006225BD">
        <w:rPr>
          <w:rFonts w:ascii="Times New Roman" w:hAnsi="Times New Roman"/>
          <w:iCs/>
          <w:sz w:val="24"/>
          <w:szCs w:val="24"/>
        </w:rPr>
        <w:t>Após analisar os resultados numéricos obtidos na pesquisa feita com os alunos, pode-se concluir que a disciplina de hidroterapia vem utilizando estratégias de ensino-</w:t>
      </w:r>
      <w:r w:rsidR="00B35CEA">
        <w:rPr>
          <w:rFonts w:ascii="Times New Roman" w:hAnsi="Times New Roman"/>
          <w:iCs/>
          <w:sz w:val="24"/>
          <w:szCs w:val="24"/>
        </w:rPr>
        <w:t>aprendizagem satisfatórias.</w:t>
      </w:r>
    </w:p>
    <w:p w:rsidR="00B35CEA" w:rsidRDefault="00B35CEA" w:rsidP="006965E7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  <w:t xml:space="preserve">Os métodos avaliativos utilizados estão oferecendo aos alunos, além de uma nota, a oportunidade de crescimento no campo do conhecimento </w:t>
      </w:r>
      <w:r w:rsidR="003C57DF">
        <w:rPr>
          <w:rFonts w:ascii="Times New Roman" w:hAnsi="Times New Roman"/>
          <w:iCs/>
          <w:sz w:val="24"/>
          <w:szCs w:val="24"/>
        </w:rPr>
        <w:t xml:space="preserve">teórico-prático </w:t>
      </w:r>
      <w:r>
        <w:rPr>
          <w:rFonts w:ascii="Times New Roman" w:hAnsi="Times New Roman"/>
          <w:iCs/>
          <w:sz w:val="24"/>
          <w:szCs w:val="24"/>
        </w:rPr>
        <w:t xml:space="preserve">e da criatividade. Tornando-os aptos a </w:t>
      </w:r>
      <w:r w:rsidR="003C57DF">
        <w:rPr>
          <w:rFonts w:ascii="Times New Roman" w:hAnsi="Times New Roman"/>
          <w:iCs/>
          <w:sz w:val="24"/>
          <w:szCs w:val="24"/>
        </w:rPr>
        <w:t>fazer uma avaliação de</w:t>
      </w:r>
      <w:r>
        <w:rPr>
          <w:rFonts w:ascii="Times New Roman" w:hAnsi="Times New Roman"/>
          <w:iCs/>
          <w:sz w:val="24"/>
          <w:szCs w:val="24"/>
        </w:rPr>
        <w:t xml:space="preserve"> problema</w:t>
      </w:r>
      <w:r w:rsidR="003C57DF">
        <w:rPr>
          <w:rFonts w:ascii="Times New Roman" w:hAnsi="Times New Roman"/>
          <w:iCs/>
          <w:sz w:val="24"/>
          <w:szCs w:val="24"/>
        </w:rPr>
        <w:t>s</w:t>
      </w:r>
      <w:r>
        <w:rPr>
          <w:rFonts w:ascii="Times New Roman" w:hAnsi="Times New Roman"/>
          <w:iCs/>
          <w:sz w:val="24"/>
          <w:szCs w:val="24"/>
        </w:rPr>
        <w:t xml:space="preserve"> (casos clínicos), criar </w:t>
      </w:r>
      <w:r w:rsidR="003C57DF">
        <w:rPr>
          <w:rFonts w:ascii="Times New Roman" w:hAnsi="Times New Roman"/>
          <w:iCs/>
          <w:sz w:val="24"/>
          <w:szCs w:val="24"/>
        </w:rPr>
        <w:t>soluções (</w:t>
      </w:r>
      <w:r>
        <w:rPr>
          <w:rFonts w:ascii="Times New Roman" w:hAnsi="Times New Roman"/>
          <w:iCs/>
          <w:sz w:val="24"/>
          <w:szCs w:val="24"/>
        </w:rPr>
        <w:t>protocolos de tratamento para diversas patologias</w:t>
      </w:r>
      <w:r w:rsidR="003C57DF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, da maneira mais eficaz </w:t>
      </w:r>
      <w:r w:rsidR="003C57DF">
        <w:rPr>
          <w:rFonts w:ascii="Times New Roman" w:hAnsi="Times New Roman"/>
          <w:iCs/>
          <w:sz w:val="24"/>
          <w:szCs w:val="24"/>
        </w:rPr>
        <w:t>dentro das técnicas e recursos da hidroterapia.</w:t>
      </w:r>
    </w:p>
    <w:p w:rsidR="006225BD" w:rsidRDefault="00B35CEA" w:rsidP="006965E7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6225BD" w:rsidRPr="009155CB" w:rsidRDefault="006225BD" w:rsidP="006225B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35CEA">
        <w:rPr>
          <w:rFonts w:ascii="Times New Roman" w:hAnsi="Times New Roman"/>
          <w:b/>
          <w:sz w:val="24"/>
          <w:szCs w:val="24"/>
        </w:rPr>
        <w:t>Palavras-chave:</w:t>
      </w:r>
      <w:r w:rsidR="00B35CEA">
        <w:rPr>
          <w:rFonts w:ascii="Times New Roman" w:hAnsi="Times New Roman"/>
          <w:sz w:val="24"/>
          <w:szCs w:val="24"/>
        </w:rPr>
        <w:t xml:space="preserve"> hidroterapia;</w:t>
      </w:r>
      <w:r>
        <w:rPr>
          <w:rFonts w:ascii="Times New Roman" w:hAnsi="Times New Roman"/>
          <w:sz w:val="24"/>
          <w:szCs w:val="24"/>
        </w:rPr>
        <w:t xml:space="preserve"> ensino-aprendizagem, </w:t>
      </w:r>
      <w:r w:rsidR="00B35CEA">
        <w:rPr>
          <w:rFonts w:ascii="Times New Roman" w:hAnsi="Times New Roman"/>
          <w:sz w:val="24"/>
          <w:szCs w:val="24"/>
        </w:rPr>
        <w:t>produção de seminário e vídeos, criatividade</w:t>
      </w:r>
      <w:r w:rsidRPr="009155CB">
        <w:rPr>
          <w:rFonts w:ascii="Times New Roman" w:hAnsi="Times New Roman"/>
          <w:sz w:val="24"/>
          <w:szCs w:val="24"/>
        </w:rPr>
        <w:t>.</w:t>
      </w:r>
    </w:p>
    <w:p w:rsidR="006225BD" w:rsidRDefault="006225BD" w:rsidP="006965E7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6225BD" w:rsidRDefault="006225BD" w:rsidP="006225BD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9155CB">
        <w:rPr>
          <w:rFonts w:ascii="Times New Roman" w:hAnsi="Times New Roman"/>
          <w:b/>
          <w:iCs/>
          <w:sz w:val="24"/>
          <w:szCs w:val="24"/>
        </w:rPr>
        <w:t>Referências Bibliográficas</w:t>
      </w:r>
    </w:p>
    <w:p w:rsidR="006225BD" w:rsidRDefault="006225BD" w:rsidP="006225B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25BD" w:rsidRPr="006225BD" w:rsidRDefault="006225BD" w:rsidP="006225BD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Gestão da I</w:t>
      </w:r>
      <w:r w:rsidRPr="006225BD">
        <w:rPr>
          <w:rFonts w:ascii="Times New Roman" w:hAnsi="Times New Roman"/>
          <w:sz w:val="24"/>
          <w:szCs w:val="24"/>
        </w:rPr>
        <w:t xml:space="preserve">novação e da Produtividade em Saúde – Técnicas </w:t>
      </w:r>
      <w:r>
        <w:rPr>
          <w:rFonts w:ascii="Times New Roman" w:hAnsi="Times New Roman"/>
          <w:sz w:val="24"/>
          <w:szCs w:val="24"/>
        </w:rPr>
        <w:t>de C</w:t>
      </w:r>
      <w:r w:rsidRPr="006225BD"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z w:val="24"/>
          <w:szCs w:val="24"/>
        </w:rPr>
        <w:t>atividade e Desenvolvimento de Novos C</w:t>
      </w:r>
      <w:r w:rsidRPr="006225BD">
        <w:rPr>
          <w:rFonts w:ascii="Times New Roman" w:hAnsi="Times New Roman"/>
          <w:sz w:val="24"/>
          <w:szCs w:val="24"/>
        </w:rPr>
        <w:t xml:space="preserve">onceitos </w:t>
      </w:r>
      <w:r>
        <w:rPr>
          <w:rFonts w:ascii="Times New Roman" w:hAnsi="Times New Roman"/>
          <w:sz w:val="24"/>
          <w:szCs w:val="24"/>
        </w:rPr>
        <w:t xml:space="preserve">(ZANELLA, </w:t>
      </w:r>
      <w:proofErr w:type="spellStart"/>
      <w:r>
        <w:rPr>
          <w:rFonts w:ascii="Times New Roman" w:hAnsi="Times New Roman"/>
          <w:sz w:val="24"/>
          <w:szCs w:val="24"/>
        </w:rPr>
        <w:t>Liane</w:t>
      </w:r>
      <w:proofErr w:type="spellEnd"/>
      <w:r>
        <w:rPr>
          <w:rFonts w:ascii="Times New Roman" w:hAnsi="Times New Roman"/>
          <w:sz w:val="24"/>
          <w:szCs w:val="24"/>
        </w:rPr>
        <w:t xml:space="preserve"> Carly Hermes, Florianópolis - SC, 2008). </w:t>
      </w:r>
    </w:p>
    <w:p w:rsidR="006225BD" w:rsidRPr="006965E7" w:rsidRDefault="006225BD" w:rsidP="006965E7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sectPr w:rsidR="006225BD" w:rsidRPr="006965E7" w:rsidSect="002C2F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AD5"/>
    <w:multiLevelType w:val="hybridMultilevel"/>
    <w:tmpl w:val="8B3863D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C2708B"/>
    <w:multiLevelType w:val="hybridMultilevel"/>
    <w:tmpl w:val="5FBC1656"/>
    <w:lvl w:ilvl="0" w:tplc="C84A6D9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033CE3"/>
    <w:multiLevelType w:val="hybridMultilevel"/>
    <w:tmpl w:val="9FF62BF2"/>
    <w:lvl w:ilvl="0" w:tplc="D8163F30">
      <w:start w:val="2"/>
      <w:numFmt w:val="upperLetter"/>
      <w:lvlText w:val="%1-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2901CE"/>
    <w:multiLevelType w:val="hybridMultilevel"/>
    <w:tmpl w:val="CE52B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CB46C4"/>
    <w:rsid w:val="000307DE"/>
    <w:rsid w:val="00041630"/>
    <w:rsid w:val="0005236C"/>
    <w:rsid w:val="000E2DDF"/>
    <w:rsid w:val="00201CBC"/>
    <w:rsid w:val="0021509A"/>
    <w:rsid w:val="00225469"/>
    <w:rsid w:val="002378A6"/>
    <w:rsid w:val="00253197"/>
    <w:rsid w:val="002760D2"/>
    <w:rsid w:val="002A266F"/>
    <w:rsid w:val="002C2F29"/>
    <w:rsid w:val="00317321"/>
    <w:rsid w:val="00322493"/>
    <w:rsid w:val="003448DB"/>
    <w:rsid w:val="003C57DF"/>
    <w:rsid w:val="0044705F"/>
    <w:rsid w:val="004A2D3C"/>
    <w:rsid w:val="00516E12"/>
    <w:rsid w:val="005C4415"/>
    <w:rsid w:val="00607CD5"/>
    <w:rsid w:val="006225BD"/>
    <w:rsid w:val="0066017C"/>
    <w:rsid w:val="00674B2C"/>
    <w:rsid w:val="006965E7"/>
    <w:rsid w:val="007726F5"/>
    <w:rsid w:val="007F19EC"/>
    <w:rsid w:val="008B51A4"/>
    <w:rsid w:val="0099005A"/>
    <w:rsid w:val="009C4812"/>
    <w:rsid w:val="00A245F4"/>
    <w:rsid w:val="00AA5FCE"/>
    <w:rsid w:val="00B35CEA"/>
    <w:rsid w:val="00BB0919"/>
    <w:rsid w:val="00BE58EA"/>
    <w:rsid w:val="00C740A6"/>
    <w:rsid w:val="00CB46C4"/>
    <w:rsid w:val="00E162C9"/>
    <w:rsid w:val="00E36E97"/>
    <w:rsid w:val="00E46A3A"/>
    <w:rsid w:val="00E90C7D"/>
    <w:rsid w:val="00EE05A2"/>
    <w:rsid w:val="00F31087"/>
    <w:rsid w:val="00F6496F"/>
    <w:rsid w:val="00F85FD9"/>
    <w:rsid w:val="00FA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46C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B46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5F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46C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B46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5F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>
      <c:tx>
        <c:rich>
          <a:bodyPr/>
          <a:lstStyle/>
          <a:p>
            <a:pPr>
              <a:defRPr/>
            </a:pPr>
            <a:r>
              <a:rPr lang="en-US"/>
              <a:t>Elementos</a:t>
            </a:r>
            <a:r>
              <a:rPr lang="en-US" baseline="0"/>
              <a:t> da Criatividade de Amábile</a:t>
            </a:r>
            <a:endParaRPr lang="en-US"/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Vendas</c:v>
                </c:pt>
              </c:strCache>
            </c:strRef>
          </c:tx>
          <c:dLbls>
            <c:dLbl>
              <c:idx val="0"/>
              <c:layout>
                <c:manualLayout>
                  <c:x val="-0.11556799017144136"/>
                  <c:y val="0.1086928307189948"/>
                </c:manualLayout>
              </c:layout>
              <c:tx>
                <c:rich>
                  <a:bodyPr/>
                  <a:lstStyle/>
                  <a:p>
                    <a:r>
                      <a:rPr lang="en-US" sz="900" b="1"/>
                      <a:t>CONHECIMENTO</a:t>
                    </a:r>
                  </a:p>
                </c:rich>
              </c:tx>
              <c:showCatName val="1"/>
            </c:dLbl>
            <c:dLbl>
              <c:idx val="1"/>
              <c:layout>
                <c:manualLayout>
                  <c:x val="6.1720062769931557E-3"/>
                  <c:y val="-0.1995267661028777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HABILIDADE</a:t>
                    </a:r>
                  </a:p>
                </c:rich>
              </c:tx>
              <c:showCatName val="1"/>
            </c:dLbl>
            <c:dLbl>
              <c:idx val="2"/>
              <c:layout>
                <c:manualLayout>
                  <c:x val="9.6873624839448239E-2"/>
                  <c:y val="0.12304172608345221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MOTIVAÇÃO</a:t>
                    </a:r>
                  </a:p>
                </c:rich>
              </c:tx>
              <c:showCatName val="1"/>
            </c:dLbl>
            <c:showCatName val="1"/>
            <c:showLeaderLines val="1"/>
          </c:dLbls>
          <c:cat>
            <c:strRef>
              <c:f>Plan1!$A$2:$A$4</c:f>
              <c:strCache>
                <c:ptCount val="3"/>
                <c:pt idx="0">
                  <c:v>Conhecimento</c:v>
                </c:pt>
                <c:pt idx="1">
                  <c:v>Habilidade</c:v>
                </c:pt>
                <c:pt idx="2">
                  <c:v>Motivação</c:v>
                </c:pt>
              </c:strCache>
            </c:strRef>
          </c:cat>
          <c:val>
            <c:numRef>
              <c:f>Plan1!$B$2:$B$4</c:f>
              <c:numCache>
                <c:formatCode>#,##0</c:formatCode>
                <c:ptCount val="3"/>
                <c:pt idx="0">
                  <c:v>33333</c:v>
                </c:pt>
                <c:pt idx="1">
                  <c:v>33333</c:v>
                </c:pt>
                <c:pt idx="2">
                  <c:v>33333</c:v>
                </c:pt>
              </c:numCache>
            </c:numRef>
          </c:val>
        </c:ser>
        <c:dLbls>
          <c:showCatName val="1"/>
        </c:dLbls>
        <c:firstSliceAng val="0"/>
      </c:pie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Produção de seminário e vídeo</c:v>
                </c:pt>
              </c:strCache>
            </c:strRef>
          </c:tx>
          <c:dPt>
            <c:idx val="0"/>
            <c:spPr>
              <a:solidFill>
                <a:schemeClr val="tx2">
                  <a:lumMod val="75000"/>
                </a:schemeClr>
              </a:solidFill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3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spPr>
              <a:solidFill>
                <a:schemeClr val="accent4">
                  <a:lumMod val="75000"/>
                </a:schemeClr>
              </a:solidFill>
            </c:spPr>
          </c:dPt>
          <c:cat>
            <c:strRef>
              <c:f>Plan1!$A$2:$A$6</c:f>
              <c:strCache>
                <c:ptCount val="5"/>
                <c:pt idx="0">
                  <c:v>Elaborar vídeo para seminário foi uma boa estratégia de ensino-aprendizagem;</c:v>
                </c:pt>
                <c:pt idx="1">
                  <c:v>Elaborando vídeos o aluno adquire maior noção de como se dá a prática da hidroterapia;</c:v>
                </c:pt>
                <c:pt idx="2">
                  <c:v>Acharam proveitosos os vídeos dos seminários;</c:v>
                </c:pt>
                <c:pt idx="3">
                  <c:v>Conseguiram fixar melhor as técnicas usadas através da elaboração dos vídeos dos seminários; </c:v>
                </c:pt>
                <c:pt idx="4">
                  <c:v>A estratégia de elaborar vídeos para os seminários deve continuar sendo realizada; 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73.099999999999994</c:v>
                </c:pt>
                <c:pt idx="1">
                  <c:v>65.22</c:v>
                </c:pt>
                <c:pt idx="2">
                  <c:v>65.22</c:v>
                </c:pt>
                <c:pt idx="3">
                  <c:v>47.83</c:v>
                </c:pt>
                <c:pt idx="4">
                  <c:v>73.209999999999994</c:v>
                </c:pt>
              </c:numCache>
            </c:numRef>
          </c:val>
        </c:ser>
        <c:axId val="79911936"/>
        <c:axId val="79917824"/>
      </c:barChart>
      <c:catAx>
        <c:axId val="79911936"/>
        <c:scaling>
          <c:orientation val="minMax"/>
        </c:scaling>
        <c:delete val="1"/>
        <c:axPos val="b"/>
        <c:numFmt formatCode="General" sourceLinked="1"/>
        <c:tickLblPos val="none"/>
        <c:crossAx val="79917824"/>
        <c:crosses val="autoZero"/>
        <c:auto val="1"/>
        <c:lblAlgn val="ctr"/>
        <c:lblOffset val="100"/>
      </c:catAx>
      <c:valAx>
        <c:axId val="79917824"/>
        <c:scaling>
          <c:orientation val="minMax"/>
          <c:max val="100"/>
        </c:scaling>
        <c:axPos val="l"/>
        <c:majorGridlines/>
        <c:numFmt formatCode="0%" sourceLinked="0"/>
        <c:tickLblPos val="nextTo"/>
        <c:crossAx val="79911936"/>
        <c:crosses val="autoZero"/>
        <c:crossBetween val="between"/>
        <c:dispUnits>
          <c:builtInUnit val="hundreds"/>
          <c:dispUnitsLbl>
            <c:layout/>
          </c:dispUnitsLbl>
        </c:dispUnits>
      </c:valAx>
    </c:plotArea>
    <c:legend>
      <c:legendPos val="r"/>
      <c:layout>
        <c:manualLayout>
          <c:xMode val="edge"/>
          <c:yMode val="edge"/>
          <c:x val="0.64716478865116955"/>
          <c:y val="0.16138159414807041"/>
          <c:w val="0.33983395933849925"/>
          <c:h val="0.7982058481351394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Isabele</dc:creator>
  <cp:lastModifiedBy>cem01</cp:lastModifiedBy>
  <cp:revision>4</cp:revision>
  <dcterms:created xsi:type="dcterms:W3CDTF">2013-10-29T11:58:00Z</dcterms:created>
  <dcterms:modified xsi:type="dcterms:W3CDTF">2014-07-14T20:37:00Z</dcterms:modified>
</cp:coreProperties>
</file>